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84F" w:rsidRP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ДОГОВОР №</w:t>
      </w:r>
    </w:p>
    <w:p w:rsidR="0070184F" w:rsidRP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о подключении (технологическом присоединении)</w:t>
      </w:r>
    </w:p>
    <w:p w:rsidR="0070184F" w:rsidRP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к централизованным системам теплоснабжения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г. </w:t>
      </w:r>
      <w:r>
        <w:rPr>
          <w:color w:val="000000"/>
        </w:rPr>
        <w:t>Ижевск                                                                                                                ___________</w:t>
      </w:r>
      <w:r w:rsidRPr="0070184F">
        <w:rPr>
          <w:color w:val="000000"/>
        </w:rPr>
        <w:t xml:space="preserve"> «</w:t>
      </w:r>
      <w:r>
        <w:rPr>
          <w:color w:val="000000"/>
        </w:rPr>
        <w:t>__ » 20__</w:t>
      </w:r>
      <w:r w:rsidRPr="0070184F">
        <w:rPr>
          <w:color w:val="000000"/>
        </w:rPr>
        <w:t>г.</w:t>
      </w:r>
    </w:p>
    <w:p w:rsidR="0070184F" w:rsidRDefault="0070184F" w:rsidP="0070184F">
      <w:pPr>
        <w:autoSpaceDE w:val="0"/>
        <w:autoSpaceDN w:val="0"/>
        <w:adjustRightInd w:val="0"/>
        <w:rPr>
          <w:color w:val="000000"/>
        </w:rPr>
      </w:pP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>
        <w:rPr>
          <w:color w:val="000000"/>
        </w:rPr>
        <w:t>Общество с ограниченной ответственностью «Завьяловские теплосети»,</w:t>
      </w:r>
      <w:r w:rsidRPr="0070184F">
        <w:rPr>
          <w:color w:val="000000"/>
        </w:rPr>
        <w:t xml:space="preserve"> именуемое в дальнейшем исполнителем, в лице директора </w:t>
      </w:r>
      <w:r>
        <w:rPr>
          <w:color w:val="000000"/>
        </w:rPr>
        <w:t>Золотарева Андрея Анатольевича</w:t>
      </w:r>
      <w:r w:rsidRPr="0070184F">
        <w:rPr>
          <w:color w:val="000000"/>
        </w:rPr>
        <w:t>, действующего на основании Устава, с одной стороны и</w:t>
      </w:r>
      <w:r>
        <w:rPr>
          <w:color w:val="000000"/>
        </w:rPr>
        <w:t xml:space="preserve"> </w:t>
      </w:r>
      <w:r w:rsidRPr="0070184F">
        <w:rPr>
          <w:color w:val="000000"/>
        </w:rPr>
        <w:t>________________________________________, именуемое в дальнейшем заказчиком, в лице</w:t>
      </w:r>
      <w:r>
        <w:rPr>
          <w:color w:val="000000"/>
        </w:rPr>
        <w:t xml:space="preserve"> </w:t>
      </w:r>
      <w:r w:rsidRPr="0070184F">
        <w:rPr>
          <w:color w:val="000000"/>
        </w:rPr>
        <w:t>__________________________________</w:t>
      </w:r>
      <w:r>
        <w:rPr>
          <w:color w:val="000000"/>
        </w:rPr>
        <w:t xml:space="preserve">____, действующего на основании </w:t>
      </w:r>
      <w:r w:rsidRPr="0070184F">
        <w:rPr>
          <w:color w:val="000000"/>
        </w:rPr>
        <w:t>____________________,</w:t>
      </w:r>
      <w:r>
        <w:rPr>
          <w:color w:val="000000"/>
        </w:rPr>
        <w:t xml:space="preserve"> </w:t>
      </w:r>
      <w:r w:rsidRPr="0070184F">
        <w:rPr>
          <w:color w:val="000000"/>
        </w:rPr>
        <w:t>с другой стороны, им</w:t>
      </w:r>
      <w:r>
        <w:rPr>
          <w:color w:val="000000"/>
        </w:rPr>
        <w:t xml:space="preserve">енуемые в дальнейшем сторонами, </w:t>
      </w:r>
      <w:r w:rsidRPr="0070184F">
        <w:rPr>
          <w:color w:val="000000"/>
        </w:rPr>
        <w:t>заключили настоящий договор о</w:t>
      </w:r>
      <w:r>
        <w:rPr>
          <w:color w:val="000000"/>
        </w:rPr>
        <w:t xml:space="preserve"> </w:t>
      </w:r>
      <w:r w:rsidRPr="0070184F">
        <w:rPr>
          <w:color w:val="000000"/>
        </w:rPr>
        <w:t>нижеследующем:</w:t>
      </w:r>
      <w:proofErr w:type="gramEnd"/>
    </w:p>
    <w:p w:rsid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184F" w:rsidRP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I. Предмет договора</w:t>
      </w:r>
    </w:p>
    <w:p w:rsid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1. Исполнитель обязуется самостоятельно либо с привлечением третьих лиц выполнить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мероприятия по подключению (технологическому присоединению) объекта заказчика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(_________________________), на </w:t>
      </w:r>
      <w:proofErr w:type="gramStart"/>
      <w:r w:rsidRPr="0070184F">
        <w:rPr>
          <w:color w:val="000000"/>
        </w:rPr>
        <w:t>котором</w:t>
      </w:r>
      <w:proofErr w:type="gramEnd"/>
      <w:r w:rsidRPr="0070184F">
        <w:rPr>
          <w:color w:val="000000"/>
        </w:rPr>
        <w:t xml:space="preserve"> предусматривается потребление тепловой энергии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(или) горячего водоснабжения в соответствии с условиями на подключение объекта </w:t>
      </w:r>
      <w:proofErr w:type="gramStart"/>
      <w:r w:rsidRPr="0070184F">
        <w:rPr>
          <w:color w:val="000000"/>
        </w:rPr>
        <w:t>к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централизованной системе теплоснабжения, </w:t>
      </w:r>
      <w:proofErr w:type="gramStart"/>
      <w:r w:rsidRPr="0070184F">
        <w:rPr>
          <w:color w:val="000000"/>
        </w:rPr>
        <w:t>приведенными</w:t>
      </w:r>
      <w:proofErr w:type="gramEnd"/>
      <w:r w:rsidRPr="0070184F">
        <w:rPr>
          <w:color w:val="000000"/>
        </w:rPr>
        <w:t xml:space="preserve"> приложением № 1, а заказчик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обязуется выполнить действия по подготовке объекта к подключению и оплатить услуги </w:t>
      </w:r>
      <w:proofErr w:type="gramStart"/>
      <w:r w:rsidRPr="0070184F">
        <w:rPr>
          <w:color w:val="000000"/>
        </w:rPr>
        <w:t>по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подключению объекта.</w:t>
      </w:r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2. Перечень мероприятий (в том числе технических) по подключению объекта к системе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и обязательства сторон по их выполнению, в том числе мероприятия,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выполняемые</w:t>
      </w:r>
      <w:proofErr w:type="gramEnd"/>
      <w:r w:rsidRPr="0070184F">
        <w:rPr>
          <w:color w:val="000000"/>
        </w:rPr>
        <w:t xml:space="preserve"> заказчиком в пределах границ принадлежащего ему земельного участка,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мероприятия, выполняемые исполнителем до границ земельного участка, принадлежащего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заказчику (мероприятия по строительству (реконструкции, модернизации) сетей теплоснабжения,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не связанные с увеличением мощности существующих объектов и сетей, и (или) мероприятия </w:t>
      </w:r>
      <w:proofErr w:type="gramStart"/>
      <w:r w:rsidRPr="0070184F">
        <w:rPr>
          <w:color w:val="000000"/>
        </w:rPr>
        <w:t>по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модернизации сетей теплоснабжения, направленные на увеличение мощности существующих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сетей и объектов), приводится в условиях на подключение объекта к централизованной системе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теплоснабжения, </w:t>
      </w:r>
      <w:proofErr w:type="gramStart"/>
      <w:r w:rsidRPr="0070184F">
        <w:rPr>
          <w:color w:val="000000"/>
        </w:rPr>
        <w:t>приведенных</w:t>
      </w:r>
      <w:proofErr w:type="gramEnd"/>
      <w:r w:rsidRPr="0070184F">
        <w:rPr>
          <w:color w:val="000000"/>
        </w:rPr>
        <w:t xml:space="preserve"> в приложении № 1 к настоящему договору.</w:t>
      </w:r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3. Подключение объекта к централизованной системе теплоснабжения осуществляется в точке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(точках) подключения объекта - ___________</w:t>
      </w:r>
      <w:proofErr w:type="gramStart"/>
      <w:r w:rsidRPr="0070184F">
        <w:rPr>
          <w:color w:val="000000"/>
        </w:rPr>
        <w:t xml:space="preserve"> .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4. Исполнитель обязуется обеспечить в точке (точках) подключения объекта величину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подключаемой нагрузки в размере ____________ Гкал/час (в т.ч. на отопление - _________ Гкал/ч,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на вентиляцию - __________ Гкал/</w:t>
      </w:r>
      <w:proofErr w:type="gramStart"/>
      <w:r w:rsidRPr="0070184F">
        <w:rPr>
          <w:color w:val="000000"/>
        </w:rPr>
        <w:t>ч</w:t>
      </w:r>
      <w:proofErr w:type="gramEnd"/>
      <w:r w:rsidRPr="0070184F">
        <w:rPr>
          <w:color w:val="000000"/>
        </w:rPr>
        <w:t>, на горячее водоснабжение - _________ Гкал/ч).</w:t>
      </w:r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5. Срок подключения объекта - _________ 20___ г. при условии своевременного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надлежащего исполнения заказчиком своих обязательств по настоящему договору в части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подготовки объекта заказчика к подключению и оплаты услуг по подключению объекта.</w:t>
      </w:r>
    </w:p>
    <w:p w:rsid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184F" w:rsidRPr="0070184F" w:rsidRDefault="0070184F" w:rsidP="0070184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II. Права и обязанности сторон</w:t>
      </w:r>
    </w:p>
    <w:p w:rsidR="0070184F" w:rsidRDefault="0070184F" w:rsidP="0070184F">
      <w:pPr>
        <w:autoSpaceDE w:val="0"/>
        <w:autoSpaceDN w:val="0"/>
        <w:adjustRightInd w:val="0"/>
        <w:rPr>
          <w:color w:val="000000"/>
        </w:rPr>
      </w:pPr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6. Исполнитель обязан: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а) осуществить мероприятия по строительству (реконструкции, модернизации) сетей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до точки (точек) подключения объекта, а также по подготовке сетей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к подключению объекта не позднее срока, установленного пунктом 5 настоящего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договора;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б) составить и подписать акт разграничения балансовой принадлежности и эксплуатационной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ответственности тепловых сетей в течение 5 рабочих дней со дня получения от заказчика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уведомления о готовности сетей заказчика и оборудования объекта к подключению;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в) осуществить мероприятия по подключению объекта к централизованной системе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сетей теплоснабжения заказчика и оборудования объекта не позднее _________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20___ г., но не ранее подписания акта о готовности объекта капитального строительства </w:t>
      </w:r>
      <w:proofErr w:type="gramStart"/>
      <w:r w:rsidRPr="0070184F">
        <w:rPr>
          <w:color w:val="000000"/>
        </w:rPr>
        <w:t>к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эксплуатации.</w:t>
      </w:r>
    </w:p>
    <w:p w:rsidR="0070184F" w:rsidRPr="0070184F" w:rsidRDefault="0070184F" w:rsidP="0070184F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7. Исполнитель имеет право: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а) участвовать в приемке скрытых работ по укладке сетей теплоснабжения на </w:t>
      </w:r>
      <w:proofErr w:type="gramStart"/>
      <w:r w:rsidRPr="0070184F">
        <w:rPr>
          <w:color w:val="000000"/>
        </w:rPr>
        <w:t>земельном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lastRenderedPageBreak/>
        <w:t>участке</w:t>
      </w:r>
      <w:proofErr w:type="gramEnd"/>
      <w:r w:rsidRPr="0070184F">
        <w:rPr>
          <w:color w:val="000000"/>
        </w:rPr>
        <w:t xml:space="preserve"> заказчика от объекта до точки (точек) подключения объекта;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б) перенести дату подключения объекта, установленную пунктом 5 настоящего договора, </w:t>
      </w:r>
      <w:proofErr w:type="gramStart"/>
      <w:r w:rsidRPr="0070184F">
        <w:rPr>
          <w:color w:val="000000"/>
        </w:rPr>
        <w:t>на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период, равный увеличению срока исполнения заказчиком своих обязательств, без изменения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порядка и сроков оплаты по настоящему договору в случае невыполнения заказчиком своих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обязательств по настоящему договору в установленные настоящим договором сроки, в том числе </w:t>
      </w:r>
      <w:proofErr w:type="gramStart"/>
      <w:r w:rsidRPr="0070184F">
        <w:rPr>
          <w:color w:val="000000"/>
        </w:rPr>
        <w:t>в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случае</w:t>
      </w:r>
      <w:proofErr w:type="gramEnd"/>
      <w:r w:rsidRPr="0070184F">
        <w:rPr>
          <w:color w:val="000000"/>
        </w:rPr>
        <w:t>:</w:t>
      </w:r>
    </w:p>
    <w:p w:rsidR="0070184F" w:rsidRPr="0070184F" w:rsidRDefault="00AF6405" w:rsidP="0070184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-</w:t>
      </w:r>
      <w:r w:rsidR="0070184F" w:rsidRPr="0070184F">
        <w:rPr>
          <w:color w:val="000000"/>
        </w:rPr>
        <w:t>несоблюдения установленных сроков подготовки внутриплощадочных и внутридомовых сетей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и оборудования объекта к подключению;</w:t>
      </w:r>
    </w:p>
    <w:p w:rsidR="0070184F" w:rsidRPr="0070184F" w:rsidRDefault="00AF6405" w:rsidP="0070184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-</w:t>
      </w:r>
      <w:r w:rsidR="0070184F" w:rsidRPr="0070184F">
        <w:rPr>
          <w:color w:val="000000"/>
        </w:rPr>
        <w:t xml:space="preserve">несоблюдения установленных пунктом 11 настоящего договора сроков внесения платы </w:t>
      </w:r>
      <w:proofErr w:type="gramStart"/>
      <w:r w:rsidR="0070184F" w:rsidRPr="0070184F">
        <w:rPr>
          <w:color w:val="000000"/>
        </w:rPr>
        <w:t>за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подключение объекта;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в) отказать заказчику в изменении условий на подключение объекта в порядке, установленном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законодательством Российской Федерации, в случаях отсутствия технической возможности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подключения объекта.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8. Заказчик обязан: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а) выполнить условия на подключение объекта, в том числе осуществить мероприятия </w:t>
      </w:r>
      <w:proofErr w:type="gramStart"/>
      <w:r w:rsidRPr="0070184F">
        <w:rPr>
          <w:color w:val="000000"/>
        </w:rPr>
        <w:t>по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подготовке сетей заказчика и оборудования объекта к подключению и направить исполнителю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соответствующее уведомление не позднее _________ 20___ г.;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б) предоставить исполнителю 1 экземпляр утвержденной в установленном порядке проектной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документации, содержащей сведения об инженерном оборудовании и сетях инженерно-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технического обеспечения, а также перечень инженерно-технических мероприятий и содержание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технологических решений;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в) направить исполнителю предложение о внесении изменений в настоящий договор (в случае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внесения изменений в проектную документацию на строительство (реконструкцию) объекта,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влекущих</w:t>
      </w:r>
      <w:proofErr w:type="gramEnd"/>
      <w:r w:rsidRPr="0070184F">
        <w:rPr>
          <w:color w:val="000000"/>
        </w:rPr>
        <w:t xml:space="preserve"> изменение величины подключаемой нагрузки, местоположения точки подключения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других существенных условий подключения) в течение ___ рабочих дней со дня внесения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изменений в проектную документацию. Изменение величины подключаемой нагрузки не может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превышать величину, определенную техническими условиями на подключение объекта;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г) оборудовать узлы учета средствами измерений тепловой энергии и теплоносителя до ввода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объекта в эксплуатацию;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spellStart"/>
      <w:r w:rsidRPr="0070184F">
        <w:rPr>
          <w:color w:val="000000"/>
        </w:rPr>
        <w:t>д</w:t>
      </w:r>
      <w:proofErr w:type="spellEnd"/>
      <w:r w:rsidRPr="0070184F">
        <w:rPr>
          <w:color w:val="000000"/>
        </w:rPr>
        <w:t xml:space="preserve">) обеспечить доступ исполнителю для проверки выполнения заказчиком условий </w:t>
      </w:r>
      <w:proofErr w:type="gramStart"/>
      <w:r w:rsidRPr="0070184F">
        <w:rPr>
          <w:color w:val="000000"/>
        </w:rPr>
        <w:t>на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подключение объекта к централизованной системе теплоснабжения и опломбирования средств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измерений, кранов и задвижек на их обводах после уведомления исполнителя о готовности сетей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заказчика и оборудования объекта к подключению к централизованной системе теплоснабжения;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е) обеспечить участие исполнителя в приемке скрытых работ по укладке сетей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на земельном участке, принадлежащем заказчику, от объекта до точки (точек)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подключения объекта к централизованной системе теплоснабжения;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ж) внести плату за подключение объекта в размере и в сроки, которые установлены разделом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III настоящего договора.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9. Заказчик имеет право: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а) получить в согласованные с исполнителем сроки информацию о ходе выполнения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предусмотренных</w:t>
      </w:r>
      <w:proofErr w:type="gramEnd"/>
      <w:r w:rsidRPr="0070184F">
        <w:rPr>
          <w:color w:val="000000"/>
        </w:rPr>
        <w:t xml:space="preserve"> условиями на подключение объекта к централизованной системе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мероприятий по строительству (реконструкции, модернизации) объектов системы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и сетей теплоснабжения, необходимых для подключения объекта;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б) в одностороннем порядке отказаться от исполнения договора о подключении </w:t>
      </w:r>
      <w:proofErr w:type="gramStart"/>
      <w:r w:rsidRPr="0070184F">
        <w:rPr>
          <w:color w:val="000000"/>
        </w:rPr>
        <w:t>при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нарушении</w:t>
      </w:r>
      <w:proofErr w:type="gramEnd"/>
      <w:r w:rsidRPr="0070184F">
        <w:rPr>
          <w:color w:val="000000"/>
        </w:rPr>
        <w:t xml:space="preserve"> исполнителем сроков исполнения обязательств, указанных в договоре.</w:t>
      </w:r>
    </w:p>
    <w:p w:rsidR="00AF6405" w:rsidRDefault="00AF6405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III. Плата за подключение объекта,</w:t>
      </w:r>
    </w:p>
    <w:p w:rsidR="0070184F" w:rsidRP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порядок и сроки оплаты по настоящему договору</w:t>
      </w:r>
    </w:p>
    <w:p w:rsidR="00AF6405" w:rsidRDefault="00AF6405" w:rsidP="0070184F">
      <w:pPr>
        <w:autoSpaceDE w:val="0"/>
        <w:autoSpaceDN w:val="0"/>
        <w:adjustRightInd w:val="0"/>
        <w:rPr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10. Плата за подключение рассчитана из утвержденного Министерством энергетики и ЖКХ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УР тарифа на подключение к сетям тепл</w:t>
      </w:r>
      <w:r w:rsidR="00AF6405">
        <w:rPr>
          <w:color w:val="000000"/>
        </w:rPr>
        <w:t xml:space="preserve">оснабжения </w:t>
      </w:r>
      <w:r w:rsidRPr="0070184F">
        <w:rPr>
          <w:color w:val="000000"/>
        </w:rPr>
        <w:t xml:space="preserve"> и составляет __________ руб.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11. Оплата по настоящему договору в размере, предусмотренном пунктом 10 настоящего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договора, осуществляется путем перечисления денежных средств на банковский счет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исполнителя, на основании выставленного исполнителем счета, либо через кассу исполнителя, </w:t>
      </w:r>
      <w:proofErr w:type="gramStart"/>
      <w:r w:rsidRPr="0070184F">
        <w:rPr>
          <w:color w:val="000000"/>
        </w:rPr>
        <w:t>в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следующем</w:t>
      </w:r>
      <w:proofErr w:type="gramEnd"/>
      <w:r w:rsidRPr="0070184F">
        <w:rPr>
          <w:color w:val="000000"/>
        </w:rPr>
        <w:t xml:space="preserve"> порядке: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lastRenderedPageBreak/>
        <w:t>- 15% платы за подключение вносится в течение 15 календарных дней со дня заключения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настоящего договора о подключении к централизованной системе теплоснабжения;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- 50% платы за подключение вносится в течение 180 календарных дней со дня заключения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настоящего договора о подключении к централизованной системе теплоснабжения, но не позднее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фактического подключения объекта;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- оставшаяся доля платы за подключение вносится в течение 15 календарных дней со дня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подписания сторонами акта о подключении объекта к централизованной системе теплоснабжения,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фиксирующего техническую готовность к подключению объекта.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12. Изменение размера платы за подключение объекта к централизованной системе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теплоснабжения возможно по соглашению сторон в случае изменения условий на подключение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объекта к централизованной системе теплоснабжения, а также изменения этих условий в части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изменения величины подключаемой нагрузки, местоположения точки (точек) подключения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требований к прокладке и изоляции объектов системы теплоснабжения. При этом порядок оплаты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устанавливается соглашением сторон в соответствии с законодательством Российской Федерации.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13. Оплата сумм по договору не порождает право собственности заказчика на имущество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исполнителя.</w:t>
      </w:r>
    </w:p>
    <w:p w:rsidR="00AF6405" w:rsidRDefault="00AF6405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IV. Ответственность сторон</w:t>
      </w:r>
    </w:p>
    <w:p w:rsidR="00AF6405" w:rsidRPr="0070184F" w:rsidRDefault="00AF6405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14. За неисполнение или ненадлежащее исполнение обязательств по настоящему договору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стороны несут ответственность в соответствии с законодательством Российской Федерации.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15. Сторона настоящего договора при нарушении ею сроков исполнения обязательств обязана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уплатить другой стороне в течение 10 рабочих дней со дня наступления просрочки неустойку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возместить реальный ущерб в соответствии с гражданским законодательством.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16. Споры сторон, связанные с исполнением настоящего договора, разрешаются путем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переговоров сторон, а в случае </w:t>
      </w:r>
      <w:proofErr w:type="spellStart"/>
      <w:r w:rsidRPr="0070184F">
        <w:rPr>
          <w:color w:val="000000"/>
        </w:rPr>
        <w:t>недостижения</w:t>
      </w:r>
      <w:proofErr w:type="spellEnd"/>
      <w:r w:rsidRPr="0070184F">
        <w:rPr>
          <w:color w:val="000000"/>
        </w:rPr>
        <w:t xml:space="preserve"> сторонами соглашения споры и разногласия,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возникающие из настоящего договора, подлежат разрешению в суде в порядке, установленном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законодательством Российской Федерации.</w:t>
      </w:r>
    </w:p>
    <w:p w:rsidR="00AF6405" w:rsidRDefault="00AF6405" w:rsidP="0070184F">
      <w:pPr>
        <w:autoSpaceDE w:val="0"/>
        <w:autoSpaceDN w:val="0"/>
        <w:adjustRightInd w:val="0"/>
        <w:rPr>
          <w:b/>
          <w:bCs/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V. Срок действия настоящего договора</w:t>
      </w:r>
    </w:p>
    <w:p w:rsidR="00AF6405" w:rsidRDefault="00AF6405" w:rsidP="0070184F">
      <w:pPr>
        <w:autoSpaceDE w:val="0"/>
        <w:autoSpaceDN w:val="0"/>
        <w:adjustRightInd w:val="0"/>
        <w:rPr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 xml:space="preserve">17. Договор считается заключенным </w:t>
      </w:r>
      <w:proofErr w:type="gramStart"/>
      <w:r w:rsidRPr="0070184F">
        <w:rPr>
          <w:color w:val="000000"/>
        </w:rPr>
        <w:t>с даты</w:t>
      </w:r>
      <w:proofErr w:type="gramEnd"/>
      <w:r w:rsidRPr="0070184F">
        <w:rPr>
          <w:color w:val="000000"/>
        </w:rPr>
        <w:t xml:space="preserve"> его подписания сторонами. Договор вступает </w:t>
      </w:r>
      <w:proofErr w:type="gramStart"/>
      <w:r w:rsidRPr="0070184F">
        <w:rPr>
          <w:color w:val="000000"/>
        </w:rPr>
        <w:t>в</w:t>
      </w:r>
      <w:proofErr w:type="gramEnd"/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силу с момента его заключения и действует до исполнения сторонами своих обязательств.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18. Договор считается исполненным после подключения объекта к системе теплоснабжения и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подписания акта о подключении объекта и акта разграничения балансовой принадлежности.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19. Договор может быть изменен или прекращен по соглашению сторон.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20. В случае одностороннего расторжения настоящего договора со стороны заказчика,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заказчик обязан письменно уведомить исполнителя о расторжении договора.</w:t>
      </w:r>
    </w:p>
    <w:p w:rsidR="00AF6405" w:rsidRDefault="00AF6405" w:rsidP="0070184F">
      <w:pPr>
        <w:autoSpaceDE w:val="0"/>
        <w:autoSpaceDN w:val="0"/>
        <w:adjustRightInd w:val="0"/>
        <w:rPr>
          <w:b/>
          <w:bCs/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VI. Прочие условия</w:t>
      </w:r>
    </w:p>
    <w:p w:rsidR="00AF6405" w:rsidRDefault="00AF6405" w:rsidP="0070184F">
      <w:pPr>
        <w:autoSpaceDE w:val="0"/>
        <w:autoSpaceDN w:val="0"/>
        <w:adjustRightInd w:val="0"/>
        <w:rPr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21. Все изменения к настоящему договору считаются действительными, если они оформлены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 xml:space="preserve">в письменном виде, </w:t>
      </w:r>
      <w:proofErr w:type="gramStart"/>
      <w:r w:rsidRPr="0070184F">
        <w:rPr>
          <w:color w:val="000000"/>
        </w:rPr>
        <w:t>подписаны</w:t>
      </w:r>
      <w:proofErr w:type="gramEnd"/>
      <w:r w:rsidRPr="0070184F">
        <w:rPr>
          <w:color w:val="000000"/>
        </w:rPr>
        <w:t xml:space="preserve"> уполномоченными на то лицами и заверены печатями обеих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сторон.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22. Сторона в случае изменения местонахождения (адреса) или банковских реквизитов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proofErr w:type="gramStart"/>
      <w:r w:rsidRPr="0070184F">
        <w:rPr>
          <w:color w:val="000000"/>
        </w:rPr>
        <w:t>обязана</w:t>
      </w:r>
      <w:proofErr w:type="gramEnd"/>
      <w:r w:rsidRPr="0070184F">
        <w:rPr>
          <w:color w:val="000000"/>
        </w:rPr>
        <w:t xml:space="preserve"> письменно в течение 5 дней проинформировать об этом другую сторону.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23. Отношения, не урегулированные настоящим договором, регулируются законодательством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Российской Федерации.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24. Настоящий договор составлен в 2 экземплярах, имеющих равную юридическую силу.</w:t>
      </w: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25. Все приложения к настоящему договору являются его неотъемлемой частью.</w:t>
      </w:r>
    </w:p>
    <w:p w:rsidR="00AF6405" w:rsidRDefault="00AF6405" w:rsidP="0070184F">
      <w:pPr>
        <w:autoSpaceDE w:val="0"/>
        <w:autoSpaceDN w:val="0"/>
        <w:adjustRightInd w:val="0"/>
        <w:rPr>
          <w:b/>
          <w:bCs/>
          <w:color w:val="000000"/>
        </w:rPr>
      </w:pPr>
    </w:p>
    <w:p w:rsid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t>VII. Приложения</w:t>
      </w:r>
    </w:p>
    <w:p w:rsidR="00AF6405" w:rsidRPr="0070184F" w:rsidRDefault="00AF6405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184F" w:rsidRPr="0070184F" w:rsidRDefault="0070184F" w:rsidP="00AF6405">
      <w:pPr>
        <w:autoSpaceDE w:val="0"/>
        <w:autoSpaceDN w:val="0"/>
        <w:adjustRightInd w:val="0"/>
        <w:ind w:firstLine="708"/>
        <w:rPr>
          <w:color w:val="000000"/>
        </w:rPr>
      </w:pPr>
      <w:r w:rsidRPr="0070184F">
        <w:rPr>
          <w:color w:val="000000"/>
        </w:rPr>
        <w:t>26. Приложение № 1 – Условия на подключение (технологическое присоединение) объекта</w:t>
      </w:r>
    </w:p>
    <w:p w:rsidR="0070184F" w:rsidRPr="0070184F" w:rsidRDefault="0070184F" w:rsidP="0070184F">
      <w:pPr>
        <w:autoSpaceDE w:val="0"/>
        <w:autoSpaceDN w:val="0"/>
        <w:adjustRightInd w:val="0"/>
        <w:rPr>
          <w:color w:val="000000"/>
        </w:rPr>
      </w:pPr>
      <w:r w:rsidRPr="0070184F">
        <w:rPr>
          <w:color w:val="000000"/>
        </w:rPr>
        <w:t>к централизованной системе теплоснабжения.</w:t>
      </w:r>
    </w:p>
    <w:p w:rsidR="0070184F" w:rsidRPr="0070184F" w:rsidRDefault="0070184F" w:rsidP="00AF64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0184F">
        <w:rPr>
          <w:b/>
          <w:bCs/>
          <w:color w:val="000000"/>
        </w:rPr>
        <w:lastRenderedPageBreak/>
        <w:t>VIII. Адреса и платежные реквизиты сторон</w:t>
      </w:r>
    </w:p>
    <w:p w:rsidR="00AF6405" w:rsidRDefault="00AF6405" w:rsidP="0070184F">
      <w:pPr>
        <w:autoSpaceDE w:val="0"/>
        <w:autoSpaceDN w:val="0"/>
        <w:adjustRightInd w:val="0"/>
        <w:rPr>
          <w:b/>
          <w:bCs/>
          <w:color w:val="000000"/>
        </w:rPr>
      </w:pPr>
    </w:p>
    <w:p w:rsidR="0070184F" w:rsidRPr="0070184F" w:rsidRDefault="0070184F" w:rsidP="0070184F">
      <w:pPr>
        <w:autoSpaceDE w:val="0"/>
        <w:autoSpaceDN w:val="0"/>
        <w:adjustRightInd w:val="0"/>
        <w:rPr>
          <w:b/>
          <w:bCs/>
          <w:color w:val="000000"/>
        </w:rPr>
      </w:pPr>
      <w:r w:rsidRPr="0070184F">
        <w:rPr>
          <w:b/>
          <w:bCs/>
          <w:color w:val="000000"/>
        </w:rPr>
        <w:t xml:space="preserve">Исполнитель </w:t>
      </w:r>
      <w:r w:rsidR="00C55E81">
        <w:rPr>
          <w:b/>
          <w:bCs/>
          <w:color w:val="000000"/>
        </w:rPr>
        <w:t xml:space="preserve">                                                                                                          </w:t>
      </w:r>
      <w:r w:rsidRPr="0070184F">
        <w:rPr>
          <w:b/>
          <w:bCs/>
          <w:color w:val="000000"/>
        </w:rPr>
        <w:t>Заказчик</w:t>
      </w:r>
    </w:p>
    <w:p w:rsidR="00C55E81" w:rsidRPr="00C55E81" w:rsidRDefault="00C55E81" w:rsidP="00C55E81">
      <w:pPr>
        <w:ind w:right="226"/>
        <w:jc w:val="both"/>
        <w:rPr>
          <w:b/>
        </w:rPr>
      </w:pPr>
      <w:r w:rsidRPr="00C55E81">
        <w:rPr>
          <w:b/>
        </w:rPr>
        <w:t>ООО «Завьяловские теплосети»</w:t>
      </w:r>
    </w:p>
    <w:p w:rsidR="00C55E81" w:rsidRPr="00C55E81" w:rsidRDefault="00C55E81" w:rsidP="00C55E81">
      <w:pPr>
        <w:ind w:right="226"/>
        <w:jc w:val="both"/>
      </w:pPr>
    </w:p>
    <w:p w:rsidR="00C55E81" w:rsidRPr="00C55E81" w:rsidRDefault="00C55E81" w:rsidP="00C55E81">
      <w:pPr>
        <w:ind w:right="226"/>
        <w:jc w:val="both"/>
      </w:pPr>
    </w:p>
    <w:p w:rsidR="00C55E81" w:rsidRPr="00C55E81" w:rsidRDefault="00C55E81" w:rsidP="00C55E81">
      <w:pPr>
        <w:jc w:val="both"/>
      </w:pPr>
      <w:r w:rsidRPr="00C55E81">
        <w:t>Юридический (почтовый) адрес:</w:t>
      </w:r>
    </w:p>
    <w:p w:rsidR="00C55E81" w:rsidRPr="00C55E81" w:rsidRDefault="00C55E81" w:rsidP="00C55E81">
      <w:pPr>
        <w:jc w:val="both"/>
      </w:pPr>
      <w:r w:rsidRPr="00C55E81">
        <w:t>426039, Удмуртская Республика, г</w:t>
      </w:r>
      <w:proofErr w:type="gramStart"/>
      <w:r w:rsidRPr="00C55E81">
        <w:t>.И</w:t>
      </w:r>
      <w:proofErr w:type="gramEnd"/>
      <w:r w:rsidRPr="00C55E81">
        <w:t xml:space="preserve">жевск </w:t>
      </w:r>
    </w:p>
    <w:p w:rsidR="00C55E81" w:rsidRPr="00C55E81" w:rsidRDefault="00C55E81" w:rsidP="00C55E81">
      <w:pPr>
        <w:jc w:val="both"/>
      </w:pPr>
      <w:r w:rsidRPr="00C55E81">
        <w:t xml:space="preserve">ул. </w:t>
      </w:r>
      <w:proofErr w:type="spellStart"/>
      <w:r w:rsidRPr="00C55E81">
        <w:t>Вотки</w:t>
      </w:r>
      <w:r w:rsidRPr="00C55E81">
        <w:t>н</w:t>
      </w:r>
      <w:r w:rsidRPr="00C55E81">
        <w:t>ское</w:t>
      </w:r>
      <w:proofErr w:type="spellEnd"/>
      <w:r w:rsidRPr="00C55E81">
        <w:t xml:space="preserve"> шоссе, д.56,</w:t>
      </w:r>
    </w:p>
    <w:p w:rsidR="00C55E81" w:rsidRPr="00C55E81" w:rsidRDefault="00C55E81" w:rsidP="00C55E81">
      <w:pPr>
        <w:jc w:val="both"/>
      </w:pPr>
      <w:r w:rsidRPr="00C55E81">
        <w:t>ОГРН 1091832002240</w:t>
      </w:r>
    </w:p>
    <w:p w:rsidR="00C55E81" w:rsidRPr="00C55E81" w:rsidRDefault="00C55E81" w:rsidP="00C55E81">
      <w:pPr>
        <w:jc w:val="both"/>
      </w:pPr>
      <w:r w:rsidRPr="00C55E81">
        <w:t>ИНН 1832074366, КПП 184001001</w:t>
      </w:r>
    </w:p>
    <w:p w:rsidR="00C55E81" w:rsidRPr="00C55E81" w:rsidRDefault="00C55E81" w:rsidP="00C55E81">
      <w:pPr>
        <w:jc w:val="both"/>
      </w:pPr>
      <w:proofErr w:type="gramStart"/>
      <w:r w:rsidRPr="00C55E81">
        <w:t>Р</w:t>
      </w:r>
      <w:proofErr w:type="gramEnd"/>
      <w:r w:rsidRPr="00C55E81">
        <w:t>/с 40702810500320100997</w:t>
      </w:r>
    </w:p>
    <w:p w:rsidR="00C55E81" w:rsidRPr="00C55E81" w:rsidRDefault="00C55E81" w:rsidP="00C55E81">
      <w:r w:rsidRPr="00C55E81">
        <w:t>в филиале «Газпромбанк» (АО) в г</w:t>
      </w:r>
      <w:proofErr w:type="gramStart"/>
      <w:r w:rsidRPr="00C55E81">
        <w:t>.П</w:t>
      </w:r>
      <w:proofErr w:type="gramEnd"/>
      <w:r w:rsidRPr="00C55E81">
        <w:t xml:space="preserve">ермь, </w:t>
      </w:r>
    </w:p>
    <w:p w:rsidR="00C55E81" w:rsidRPr="00C55E81" w:rsidRDefault="00C55E81" w:rsidP="00C55E81">
      <w:r w:rsidRPr="00C55E81">
        <w:t>К/с  30101810200000000808</w:t>
      </w:r>
    </w:p>
    <w:p w:rsidR="00C55E81" w:rsidRPr="00C55E81" w:rsidRDefault="00C55E81" w:rsidP="00C55E81">
      <w:r w:rsidRPr="00C55E81">
        <w:t>БИК 045773808</w:t>
      </w:r>
    </w:p>
    <w:p w:rsidR="00C55E81" w:rsidRPr="00C55E81" w:rsidRDefault="00C55E81" w:rsidP="00C55E81">
      <w:pPr>
        <w:jc w:val="both"/>
      </w:pPr>
      <w:r w:rsidRPr="00C55E81">
        <w:t>телефон (факс): (3412) 457-757</w:t>
      </w:r>
    </w:p>
    <w:p w:rsidR="00C55E81" w:rsidRPr="00C55E81" w:rsidRDefault="00C55E81" w:rsidP="00C55E81">
      <w:pPr>
        <w:pStyle w:val="ConsNonformat"/>
        <w:widowControl w:val="0"/>
        <w:rPr>
          <w:rFonts w:ascii="Times New Roman" w:hAnsi="Times New Roman"/>
          <w:sz w:val="24"/>
          <w:szCs w:val="24"/>
          <w:lang w:eastAsia="ar-SA"/>
        </w:rPr>
      </w:pPr>
    </w:p>
    <w:p w:rsidR="00C55E81" w:rsidRPr="00C55E81" w:rsidRDefault="00C55E81" w:rsidP="00C55E81">
      <w:pPr>
        <w:pStyle w:val="ConsNonformat"/>
        <w:widowControl w:val="0"/>
        <w:rPr>
          <w:rFonts w:ascii="Times New Roman" w:hAnsi="Times New Roman"/>
          <w:sz w:val="24"/>
          <w:szCs w:val="24"/>
        </w:rPr>
      </w:pPr>
    </w:p>
    <w:p w:rsidR="00C55E81" w:rsidRPr="00C55E81" w:rsidRDefault="00C55E81" w:rsidP="00C55E81">
      <w:pPr>
        <w:pStyle w:val="ConsNonformat"/>
        <w:widowControl w:val="0"/>
        <w:rPr>
          <w:rFonts w:ascii="Times New Roman" w:hAnsi="Times New Roman"/>
          <w:b/>
          <w:sz w:val="24"/>
          <w:szCs w:val="24"/>
        </w:rPr>
      </w:pPr>
      <w:r w:rsidRPr="00C55E81">
        <w:rPr>
          <w:rFonts w:ascii="Times New Roman" w:hAnsi="Times New Roman"/>
          <w:b/>
          <w:sz w:val="24"/>
          <w:szCs w:val="24"/>
        </w:rPr>
        <w:t>Директор</w:t>
      </w:r>
    </w:p>
    <w:p w:rsidR="00C55E81" w:rsidRPr="00C55E81" w:rsidRDefault="00C55E81" w:rsidP="00C55E81"/>
    <w:p w:rsidR="00C55E81" w:rsidRPr="00C55E81" w:rsidRDefault="00C55E81" w:rsidP="00C55E81"/>
    <w:p w:rsidR="00C55E81" w:rsidRPr="00C55E81" w:rsidRDefault="00C55E81" w:rsidP="00C55E81">
      <w:r w:rsidRPr="00C55E81">
        <w:t>__________________________ А.А. Золотарев</w:t>
      </w:r>
      <w:r>
        <w:t xml:space="preserve">                                ___________________/____________</w:t>
      </w:r>
    </w:p>
    <w:p w:rsidR="00C55E81" w:rsidRPr="00C55E81" w:rsidRDefault="00C55E81" w:rsidP="00C55E81">
      <w:pPr>
        <w:rPr>
          <w:lang w:val="en-US"/>
        </w:rPr>
      </w:pPr>
      <w:r w:rsidRPr="00C55E81">
        <w:rPr>
          <w:b/>
          <w:caps/>
        </w:rPr>
        <w:t xml:space="preserve">   </w:t>
      </w:r>
      <w:r w:rsidRPr="00C55E81">
        <w:t xml:space="preserve">   МП</w:t>
      </w:r>
    </w:p>
    <w:p w:rsidR="00C55E81" w:rsidRPr="007E3842" w:rsidRDefault="00C55E81" w:rsidP="00C55E81">
      <w:pPr>
        <w:rPr>
          <w:lang w:val="en-US"/>
        </w:rPr>
      </w:pPr>
    </w:p>
    <w:p w:rsidR="007265F1" w:rsidRPr="0070184F" w:rsidRDefault="007265F1" w:rsidP="0070184F"/>
    <w:sectPr w:rsidR="007265F1" w:rsidRPr="0070184F" w:rsidSect="007018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0184F"/>
    <w:rsid w:val="004B386B"/>
    <w:rsid w:val="0070184F"/>
    <w:rsid w:val="007265F1"/>
    <w:rsid w:val="0085762D"/>
    <w:rsid w:val="00AF6405"/>
    <w:rsid w:val="00C5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6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55E81"/>
    <w:pPr>
      <w:snapToGrid w:val="0"/>
    </w:pPr>
    <w:rPr>
      <w:rFonts w:ascii="Consultant" w:eastAsia="Times New Roman" w:hAnsi="Consultan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2018-08-21T05:56:00Z</dcterms:created>
  <dcterms:modified xsi:type="dcterms:W3CDTF">2018-08-21T06:20:00Z</dcterms:modified>
</cp:coreProperties>
</file>